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AA" w:rsidRDefault="00F15A1D" w:rsidP="00F15A1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</w:p>
    <w:p w:rsidR="00F15A1D" w:rsidRPr="00A22FDA" w:rsidRDefault="00F15A1D" w:rsidP="00F15A1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A22FDA">
        <w:rPr>
          <w:rFonts w:ascii="Times New Roman" w:hAnsi="Times New Roman"/>
          <w:b/>
          <w:bCs/>
          <w:sz w:val="28"/>
          <w:szCs w:val="28"/>
        </w:rPr>
        <w:t xml:space="preserve">программы </w:t>
      </w:r>
      <w:proofErr w:type="spellStart"/>
      <w:r w:rsidRPr="00A22FDA">
        <w:rPr>
          <w:rFonts w:ascii="Times New Roman" w:hAnsi="Times New Roman"/>
          <w:b/>
          <w:bCs/>
          <w:sz w:val="28"/>
          <w:szCs w:val="28"/>
        </w:rPr>
        <w:t>Катав-Ивановского</w:t>
      </w:r>
      <w:proofErr w:type="spellEnd"/>
      <w:r w:rsidRPr="00A22FDA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</w:t>
      </w:r>
    </w:p>
    <w:p w:rsidR="00F15A1D" w:rsidRPr="00A22FDA" w:rsidRDefault="00F15A1D" w:rsidP="00F15A1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A22FDA">
        <w:rPr>
          <w:rFonts w:ascii="Times New Roman" w:hAnsi="Times New Roman"/>
          <w:b/>
          <w:bCs/>
          <w:sz w:val="28"/>
          <w:szCs w:val="28"/>
        </w:rPr>
        <w:t>«</w:t>
      </w:r>
      <w:r w:rsidRPr="00A22FDA">
        <w:rPr>
          <w:rFonts w:ascii="Times New Roman" w:hAnsi="Times New Roman"/>
          <w:b/>
          <w:sz w:val="28"/>
          <w:szCs w:val="28"/>
        </w:rPr>
        <w:t xml:space="preserve">Капитальное строительство на территории </w:t>
      </w:r>
      <w:proofErr w:type="gramStart"/>
      <w:r w:rsidRPr="00A22FDA">
        <w:rPr>
          <w:rFonts w:ascii="Times New Roman" w:hAnsi="Times New Roman"/>
          <w:b/>
          <w:sz w:val="28"/>
          <w:szCs w:val="28"/>
        </w:rPr>
        <w:t>Катав-Ивановско</w:t>
      </w:r>
      <w:r>
        <w:rPr>
          <w:rFonts w:ascii="Times New Roman" w:hAnsi="Times New Roman"/>
          <w:b/>
          <w:sz w:val="28"/>
          <w:szCs w:val="28"/>
        </w:rPr>
        <w:t>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на 2018 - 2020</w:t>
      </w:r>
      <w:r w:rsidRPr="00A22FDA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  <w:gridCol w:w="6826"/>
      </w:tblGrid>
      <w:tr w:rsidR="00F15A1D" w:rsidRPr="004874B9" w:rsidTr="00F15A1D">
        <w:trPr>
          <w:trHeight w:val="360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Ответственный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исполнитель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программы</w:t>
            </w:r>
            <w:proofErr w:type="spellEnd"/>
          </w:p>
        </w:tc>
        <w:tc>
          <w:tcPr>
            <w:tcW w:w="6826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Управление коммунального хозяйства, транспорта и связи  </w:t>
            </w:r>
            <w:proofErr w:type="gramStart"/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Катав-Ивановского</w:t>
            </w:r>
            <w:proofErr w:type="gramEnd"/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муниципального района</w:t>
            </w:r>
          </w:p>
        </w:tc>
      </w:tr>
      <w:tr w:rsidR="00F15A1D" w:rsidRPr="004874B9" w:rsidTr="00F15A1D">
        <w:trPr>
          <w:trHeight w:val="502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Соисполнители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 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программы</w:t>
            </w:r>
            <w:proofErr w:type="spellEnd"/>
          </w:p>
        </w:tc>
        <w:tc>
          <w:tcPr>
            <w:tcW w:w="6826" w:type="dxa"/>
          </w:tcPr>
          <w:p w:rsidR="00F15A1D" w:rsidRPr="004874B9" w:rsidRDefault="00231F6C" w:rsidP="00231F6C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-</w:t>
            </w:r>
          </w:p>
        </w:tc>
      </w:tr>
      <w:tr w:rsidR="00F15A1D" w:rsidRPr="004874B9" w:rsidTr="00F15A1D">
        <w:trPr>
          <w:trHeight w:val="360"/>
        </w:trPr>
        <w:tc>
          <w:tcPr>
            <w:tcW w:w="10620" w:type="dxa"/>
            <w:gridSpan w:val="2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Программно-целев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ые инструменты муниципальной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программы:</w:t>
            </w:r>
          </w:p>
        </w:tc>
      </w:tr>
      <w:tr w:rsidR="00F15A1D" w:rsidRPr="004874B9" w:rsidTr="00F15A1D">
        <w:trPr>
          <w:trHeight w:val="360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Основные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цели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программы</w:t>
            </w:r>
            <w:proofErr w:type="spellEnd"/>
          </w:p>
        </w:tc>
        <w:tc>
          <w:tcPr>
            <w:tcW w:w="6826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- Обеспечение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населения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Катав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Ивановского муниципального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района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физкультурно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-о</w:t>
            </w:r>
            <w:proofErr w:type="gramEnd"/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здоровительным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комплексом;</w:t>
            </w:r>
          </w:p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- Создание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комфортных условий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для пребывания детей в детских садах.</w:t>
            </w:r>
          </w:p>
        </w:tc>
      </w:tr>
      <w:tr w:rsidR="00F15A1D" w:rsidRPr="004874B9" w:rsidTr="00F15A1D">
        <w:trPr>
          <w:trHeight w:val="604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</w:pP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Основные</w:t>
            </w:r>
            <w:proofErr w:type="spellEnd"/>
            <w:r w:rsidR="006D2C0F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="006D2C0F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программы</w:t>
            </w:r>
            <w:proofErr w:type="spellEnd"/>
          </w:p>
        </w:tc>
        <w:tc>
          <w:tcPr>
            <w:tcW w:w="6826" w:type="dxa"/>
          </w:tcPr>
          <w:p w:rsidR="00F15A1D" w:rsidRPr="00A22FDA" w:rsidRDefault="00F15A1D" w:rsidP="00F15A1D">
            <w:pPr>
              <w:pStyle w:val="ConsPlusCell"/>
              <w:widowControl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1.Создание условий для комфортного проживания населения</w:t>
            </w:r>
            <w:proofErr w:type="gramStart"/>
            <w:r w:rsidRPr="00A22FD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атав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Ивановского муниципального района путем строительства современных объектов в т.ч. физической культуры и спорта;</w:t>
            </w:r>
          </w:p>
          <w:p w:rsidR="00F15A1D" w:rsidRDefault="00F15A1D" w:rsidP="00F15A1D">
            <w:pPr>
              <w:pStyle w:val="ConsPlusCell"/>
              <w:widowControl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2. Перевод на газовое отопление муниципальные дошкольные образовательные учреждения.</w:t>
            </w:r>
          </w:p>
          <w:p w:rsidR="00F15A1D" w:rsidRPr="00A22FDA" w:rsidRDefault="00F15A1D" w:rsidP="00F15A1D">
            <w:pPr>
              <w:pStyle w:val="ConsPlusCell"/>
              <w:widowControl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Строительство  газовых сетей и обеспечение населения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атав - Ивановского муниципального района газовыми сетями.</w:t>
            </w:r>
          </w:p>
        </w:tc>
      </w:tr>
      <w:tr w:rsidR="00F15A1D" w:rsidRPr="004874B9" w:rsidTr="00F15A1D">
        <w:trPr>
          <w:trHeight w:val="1407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Целевые индикатор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ы и показатели муниципальной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программы</w:t>
            </w:r>
          </w:p>
        </w:tc>
        <w:tc>
          <w:tcPr>
            <w:tcW w:w="6826" w:type="dxa"/>
          </w:tcPr>
          <w:p w:rsidR="00F15A1D" w:rsidRPr="00A22FDA" w:rsidRDefault="00F15A1D" w:rsidP="00F15A1D">
            <w:pPr>
              <w:pStyle w:val="ConsPlusCell"/>
              <w:widowControl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1.Количество построенных и введенных в эксплуатацию объектов;</w:t>
            </w:r>
          </w:p>
          <w:p w:rsidR="00F15A1D" w:rsidRPr="00A22FDA" w:rsidRDefault="00F15A1D" w:rsidP="00F15A1D">
            <w:pPr>
              <w:pStyle w:val="ConsPlusCell"/>
              <w:widowControl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2.Доля  муниципальных дошкольных образовательных учреждений переведенных на газовое отопление</w:t>
            </w:r>
          </w:p>
        </w:tc>
      </w:tr>
      <w:tr w:rsidR="00F15A1D" w:rsidRPr="004874B9" w:rsidTr="00F15A1D">
        <w:trPr>
          <w:trHeight w:val="360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Этапы и ср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оки реализации муниципальной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программы</w:t>
            </w:r>
          </w:p>
        </w:tc>
        <w:tc>
          <w:tcPr>
            <w:tcW w:w="6826" w:type="dxa"/>
          </w:tcPr>
          <w:p w:rsidR="00F15A1D" w:rsidRPr="009C40E5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Срок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 </w:t>
            </w:r>
            <w:r w:rsidR="003D6044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реализации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 </w:t>
            </w:r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18 </w:t>
            </w:r>
            <w:r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20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20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  <w:lang w:val="en-US" w:eastAsia="en-US" w:bidi="en-US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оды</w:t>
            </w:r>
          </w:p>
        </w:tc>
      </w:tr>
      <w:tr w:rsidR="00F15A1D" w:rsidRPr="00C87007" w:rsidTr="00F15A1D">
        <w:trPr>
          <w:trHeight w:val="360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bCs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Объем бюджетны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х ассигнований муниципальной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программы</w:t>
            </w:r>
          </w:p>
        </w:tc>
        <w:tc>
          <w:tcPr>
            <w:tcW w:w="6826" w:type="dxa"/>
          </w:tcPr>
          <w:p w:rsidR="006D2C0F" w:rsidRPr="00A22FDA" w:rsidRDefault="00F15A1D" w:rsidP="006D2C0F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 w:rsidR="006D2C0F" w:rsidRPr="00A22FDA">
              <w:rPr>
                <w:rFonts w:ascii="Times New Roman" w:hAnsi="Times New Roman"/>
                <w:sz w:val="28"/>
                <w:szCs w:val="28"/>
              </w:rPr>
              <w:t xml:space="preserve"> Общий объем финансирования муницип</w:t>
            </w:r>
            <w:r w:rsidR="006D2C0F">
              <w:rPr>
                <w:rFonts w:ascii="Times New Roman" w:hAnsi="Times New Roman"/>
                <w:sz w:val="28"/>
                <w:szCs w:val="28"/>
              </w:rPr>
              <w:t xml:space="preserve">альной программы составляет </w:t>
            </w:r>
            <w:r w:rsidR="006D2C0F">
              <w:rPr>
                <w:rFonts w:ascii="Times New Roman" w:hAnsi="Times New Roman"/>
                <w:b/>
                <w:sz w:val="28"/>
                <w:szCs w:val="28"/>
              </w:rPr>
              <w:t xml:space="preserve"> - 408 890,тыс. </w:t>
            </w:r>
            <w:r w:rsidR="006D2C0F" w:rsidRPr="001C3215">
              <w:rPr>
                <w:rFonts w:ascii="Times New Roman" w:hAnsi="Times New Roman"/>
                <w:b/>
                <w:sz w:val="28"/>
                <w:szCs w:val="28"/>
              </w:rPr>
              <w:t>руб</w:t>
            </w:r>
            <w:r w:rsidR="006D2C0F" w:rsidRPr="00A22FDA">
              <w:rPr>
                <w:rFonts w:ascii="Times New Roman" w:hAnsi="Times New Roman"/>
                <w:sz w:val="28"/>
                <w:szCs w:val="28"/>
              </w:rPr>
              <w:t>. в т.ч.</w:t>
            </w:r>
            <w:r w:rsidR="006D2C0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2018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132 </w:t>
            </w:r>
            <w:r w:rsidR="00892B23">
              <w:rPr>
                <w:rFonts w:ascii="Times New Roman" w:hAnsi="Times New Roman"/>
                <w:b/>
                <w:sz w:val="28"/>
                <w:szCs w:val="28"/>
              </w:rPr>
              <w:t>390,0</w:t>
            </w:r>
            <w:r w:rsidRPr="001C321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 в том числе: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- </w:t>
            </w:r>
            <w:r w:rsidR="00892B23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  <w:r w:rsidRPr="001C3215">
              <w:rPr>
                <w:rFonts w:ascii="Times New Roman" w:hAnsi="Times New Roman"/>
                <w:b/>
                <w:sz w:val="28"/>
                <w:szCs w:val="28"/>
              </w:rPr>
              <w:t xml:space="preserve">  тыс. руб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 местный бюджет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- </w:t>
            </w:r>
            <w:r w:rsidR="00892B23">
              <w:rPr>
                <w:rFonts w:ascii="Times New Roman" w:hAnsi="Times New Roman"/>
                <w:sz w:val="28"/>
                <w:szCs w:val="28"/>
              </w:rPr>
              <w:t>4 798,0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  -  областной бюджет;</w:t>
            </w:r>
          </w:p>
          <w:p w:rsidR="006D2C0F" w:rsidRPr="00A22FDA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- 126 215,0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  -  источник финансирования не определен;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2019 г.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256 500,0</w:t>
            </w:r>
            <w:r w:rsidRPr="001C3215">
              <w:rPr>
                <w:rFonts w:ascii="Times New Roman" w:hAnsi="Times New Roman"/>
                <w:b/>
                <w:sz w:val="28"/>
                <w:szCs w:val="28"/>
              </w:rPr>
              <w:t xml:space="preserve">  тыс. руб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том числе: 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- 0,0 - местный бюджет;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- 0,0 - областной бюджет;</w:t>
            </w:r>
          </w:p>
          <w:p w:rsidR="006D2C0F" w:rsidRPr="00A22FDA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-  256 500,0  тыс. руб. - источник финансирования не определён</w:t>
            </w:r>
          </w:p>
          <w:p w:rsidR="006D2C0F" w:rsidRDefault="006D2C0F" w:rsidP="006D2C0F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2020 г.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20 000</w:t>
            </w:r>
            <w:r w:rsidRPr="001C3215">
              <w:rPr>
                <w:rFonts w:ascii="Times New Roman" w:hAnsi="Times New Roman"/>
                <w:b/>
                <w:sz w:val="28"/>
                <w:szCs w:val="28"/>
              </w:rPr>
              <w:t xml:space="preserve"> тыс</w:t>
            </w:r>
            <w:proofErr w:type="gramStart"/>
            <w:r w:rsidRPr="001C3215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1C3215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  <w:p w:rsidR="006D2C0F" w:rsidRDefault="006D2C0F" w:rsidP="006D2C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-  0,0 тыс. руб. -  областной бюджет;</w:t>
            </w:r>
          </w:p>
          <w:p w:rsidR="006D2C0F" w:rsidRDefault="006D2C0F" w:rsidP="006D2C0F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- 0,0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 - местный бюджет.</w:t>
            </w:r>
          </w:p>
          <w:p w:rsidR="00F15A1D" w:rsidRPr="00113828" w:rsidRDefault="006D2C0F" w:rsidP="006D2C0F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- 20 000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источник финансирования не определён;</w:t>
            </w:r>
          </w:p>
        </w:tc>
      </w:tr>
      <w:tr w:rsidR="00F15A1D" w:rsidRPr="004874B9" w:rsidTr="00F15A1D">
        <w:trPr>
          <w:trHeight w:val="360"/>
        </w:trPr>
        <w:tc>
          <w:tcPr>
            <w:tcW w:w="3794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lastRenderedPageBreak/>
              <w:t>Ожидаемые     конечные результа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ты  реализации муниципальной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программы</w:t>
            </w:r>
          </w:p>
        </w:tc>
        <w:tc>
          <w:tcPr>
            <w:tcW w:w="6826" w:type="dxa"/>
          </w:tcPr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В результате реализации программы:</w:t>
            </w:r>
          </w:p>
          <w:p w:rsidR="00F15A1D" w:rsidRPr="00A22FDA" w:rsidRDefault="00F15A1D" w:rsidP="00F15A1D">
            <w:pPr>
              <w:pStyle w:val="ConsPlusCell"/>
              <w:widowControl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1. Количество построенных и введенных в эксплуатацию объектов составит 1 ед.;</w:t>
            </w:r>
          </w:p>
          <w:p w:rsidR="00F15A1D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2. Доля  муниципальных дошкольных образовательных учреждений переведенных на газовое отопление  составит 27%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:</w:t>
            </w:r>
          </w:p>
          <w:p w:rsidR="00F15A1D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2018г. - 0%</w:t>
            </w:r>
          </w:p>
          <w:p w:rsidR="00F15A1D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</w:p>
          <w:p w:rsidR="00F15A1D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2019г. - 0%</w:t>
            </w:r>
          </w:p>
          <w:p w:rsidR="00F15A1D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</w:p>
          <w:p w:rsidR="00F15A1D" w:rsidRPr="004874B9" w:rsidRDefault="00F15A1D" w:rsidP="00F15A1D">
            <w:pPr>
              <w:pStyle w:val="a3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2020г. - 27%</w:t>
            </w:r>
          </w:p>
        </w:tc>
      </w:tr>
    </w:tbl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1D" w:rsidRDefault="00F15A1D" w:rsidP="00F15A1D">
      <w:pPr>
        <w:pStyle w:val="ConsPlusNormal"/>
        <w:widowControl/>
        <w:spacing w:after="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F15A1D" w:rsidRPr="00F15A1D" w:rsidRDefault="00F15A1D">
      <w:pPr>
        <w:rPr>
          <w:rFonts w:ascii="Times New Roman" w:hAnsi="Times New Roman" w:cs="Times New Roman"/>
          <w:sz w:val="28"/>
          <w:szCs w:val="28"/>
        </w:rPr>
      </w:pPr>
    </w:p>
    <w:sectPr w:rsidR="00F15A1D" w:rsidRPr="00F15A1D" w:rsidSect="00F15A1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3691C"/>
    <w:multiLevelType w:val="multilevel"/>
    <w:tmpl w:val="27B81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">
    <w:nsid w:val="24004EEA"/>
    <w:multiLevelType w:val="hybridMultilevel"/>
    <w:tmpl w:val="3E84A8E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7774861"/>
    <w:multiLevelType w:val="hybridMultilevel"/>
    <w:tmpl w:val="C21A0A4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B285F"/>
    <w:multiLevelType w:val="hybridMultilevel"/>
    <w:tmpl w:val="6FFCB7E8"/>
    <w:lvl w:ilvl="0" w:tplc="ADB68B0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33910F36"/>
    <w:multiLevelType w:val="hybridMultilevel"/>
    <w:tmpl w:val="241EEA5A"/>
    <w:lvl w:ilvl="0" w:tplc="7E70ECD4">
      <w:start w:val="1"/>
      <w:numFmt w:val="decimal"/>
      <w:lvlText w:val="%1."/>
      <w:lvlJc w:val="left"/>
      <w:pPr>
        <w:ind w:left="61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5">
    <w:nsid w:val="4F970E42"/>
    <w:multiLevelType w:val="multilevel"/>
    <w:tmpl w:val="41AE1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F946E9"/>
    <w:multiLevelType w:val="multilevel"/>
    <w:tmpl w:val="383EE9E6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7">
    <w:nsid w:val="6FE1475D"/>
    <w:multiLevelType w:val="hybridMultilevel"/>
    <w:tmpl w:val="EF4CBC3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A1D"/>
    <w:rsid w:val="000615AA"/>
    <w:rsid w:val="00097DAE"/>
    <w:rsid w:val="00231F6C"/>
    <w:rsid w:val="00307D35"/>
    <w:rsid w:val="003D6044"/>
    <w:rsid w:val="004A1540"/>
    <w:rsid w:val="006D2C0F"/>
    <w:rsid w:val="00892B23"/>
    <w:rsid w:val="008B1463"/>
    <w:rsid w:val="00AB322C"/>
    <w:rsid w:val="00C06237"/>
    <w:rsid w:val="00C209D0"/>
    <w:rsid w:val="00F1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15A1D"/>
    <w:pPr>
      <w:spacing w:after="0" w:line="240" w:lineRule="auto"/>
    </w:pPr>
    <w:rPr>
      <w:rFonts w:ascii="Calibri" w:eastAsia="SimSun" w:hAnsi="Calibri" w:cs="Times New Roman"/>
      <w:sz w:val="24"/>
      <w:szCs w:val="32"/>
    </w:rPr>
  </w:style>
  <w:style w:type="character" w:customStyle="1" w:styleId="a4">
    <w:name w:val="Без интервала Знак"/>
    <w:link w:val="a3"/>
    <w:uiPriority w:val="1"/>
    <w:rsid w:val="00F15A1D"/>
    <w:rPr>
      <w:rFonts w:ascii="Calibri" w:eastAsia="SimSun" w:hAnsi="Calibri" w:cs="Times New Roman"/>
      <w:sz w:val="24"/>
      <w:szCs w:val="32"/>
    </w:rPr>
  </w:style>
  <w:style w:type="paragraph" w:customStyle="1" w:styleId="ConsPlusCell">
    <w:name w:val="ConsPlusCell"/>
    <w:rsid w:val="00F15A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F15A1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Normal (Web)"/>
    <w:basedOn w:val="a"/>
    <w:unhideWhenUsed/>
    <w:rsid w:val="00F15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"/>
    <w:rsid w:val="00F15A1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15A1D"/>
    <w:pPr>
      <w:widowControl w:val="0"/>
      <w:shd w:val="clear" w:color="auto" w:fill="FFFFFF"/>
      <w:spacing w:before="180" w:after="0" w:line="317" w:lineRule="exact"/>
      <w:ind w:firstLine="84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a7">
    <w:name w:val="Текст выноски Знак"/>
    <w:basedOn w:val="a0"/>
    <w:link w:val="a8"/>
    <w:uiPriority w:val="99"/>
    <w:semiHidden/>
    <w:rsid w:val="00F15A1D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15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F15A1D"/>
  </w:style>
  <w:style w:type="paragraph" w:styleId="aa">
    <w:name w:val="header"/>
    <w:basedOn w:val="a"/>
    <w:link w:val="a9"/>
    <w:uiPriority w:val="99"/>
    <w:semiHidden/>
    <w:unhideWhenUsed/>
    <w:rsid w:val="00F1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c"/>
    <w:uiPriority w:val="99"/>
    <w:semiHidden/>
    <w:rsid w:val="00F15A1D"/>
  </w:style>
  <w:style w:type="paragraph" w:styleId="ac">
    <w:name w:val="footer"/>
    <w:basedOn w:val="a"/>
    <w:link w:val="ab"/>
    <w:uiPriority w:val="99"/>
    <w:semiHidden/>
    <w:unhideWhenUsed/>
    <w:rsid w:val="00F15A1D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F15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finresurs3</cp:lastModifiedBy>
  <cp:revision>3</cp:revision>
  <cp:lastPrinted>2017-11-16T04:56:00Z</cp:lastPrinted>
  <dcterms:created xsi:type="dcterms:W3CDTF">2017-11-16T03:36:00Z</dcterms:created>
  <dcterms:modified xsi:type="dcterms:W3CDTF">2017-11-17T05:03:00Z</dcterms:modified>
</cp:coreProperties>
</file>